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607BA" w14:textId="02C21B69" w:rsidR="0046710B" w:rsidRPr="00F853A8" w:rsidRDefault="00A174CF" w:rsidP="00A174CF">
      <w:pPr>
        <w:rPr>
          <w:rFonts w:asciiTheme="minorHAnsi" w:hAnsiTheme="minorHAnsi" w:cstheme="minorHAnsi"/>
          <w:b/>
          <w:bCs/>
          <w:sz w:val="48"/>
          <w:szCs w:val="48"/>
        </w:rPr>
      </w:pPr>
      <w:r w:rsidRPr="00A174CF">
        <w:rPr>
          <w:b/>
          <w:bCs/>
          <w:noProof/>
          <w:sz w:val="48"/>
          <w:szCs w:val="48"/>
        </w:rPr>
        <w:drawing>
          <wp:inline distT="0" distB="0" distL="0" distR="0" wp14:anchorId="1E23224E" wp14:editId="44E7DE68">
            <wp:extent cx="887789" cy="789373"/>
            <wp:effectExtent l="0" t="0" r="1270" b="0"/>
            <wp:docPr id="1" name="Image 6"/>
            <wp:cNvGraphicFramePr/>
            <a:graphic xmlns:a="http://schemas.openxmlformats.org/drawingml/2006/main">
              <a:graphicData uri="http://schemas.openxmlformats.org/drawingml/2006/picture">
                <pic:pic xmlns:pic="http://schemas.openxmlformats.org/drawingml/2006/picture">
                  <pic:nvPicPr>
                    <pic:cNvPr id="198" name="Image 6"/>
                    <pic:cNvPicPr/>
                  </pic:nvPicPr>
                  <pic:blipFill>
                    <a:blip r:embed="rId6"/>
                    <a:stretch/>
                  </pic:blipFill>
                  <pic:spPr>
                    <a:xfrm>
                      <a:off x="0" y="0"/>
                      <a:ext cx="887789" cy="789373"/>
                    </a:xfrm>
                    <a:prstGeom prst="rect">
                      <a:avLst/>
                    </a:prstGeom>
                    <a:ln>
                      <a:noFill/>
                    </a:ln>
                  </pic:spPr>
                </pic:pic>
              </a:graphicData>
            </a:graphic>
          </wp:inline>
        </w:drawing>
      </w:r>
      <w:r>
        <w:rPr>
          <w:b/>
          <w:bCs/>
          <w:sz w:val="48"/>
          <w:szCs w:val="48"/>
        </w:rPr>
        <w:tab/>
      </w:r>
      <w:r>
        <w:rPr>
          <w:b/>
          <w:bCs/>
          <w:sz w:val="48"/>
          <w:szCs w:val="48"/>
        </w:rPr>
        <w:tab/>
      </w:r>
      <w:r>
        <w:rPr>
          <w:b/>
          <w:bCs/>
          <w:sz w:val="48"/>
          <w:szCs w:val="48"/>
        </w:rPr>
        <w:tab/>
      </w:r>
      <w:r>
        <w:rPr>
          <w:b/>
          <w:bCs/>
          <w:sz w:val="48"/>
          <w:szCs w:val="48"/>
        </w:rPr>
        <w:tab/>
      </w:r>
      <w:r w:rsidR="0086096D" w:rsidRPr="00F853A8">
        <w:rPr>
          <w:rFonts w:asciiTheme="minorHAnsi" w:hAnsiTheme="minorHAnsi" w:cstheme="minorHAnsi"/>
          <w:b/>
          <w:bCs/>
          <w:sz w:val="48"/>
          <w:szCs w:val="48"/>
        </w:rPr>
        <w:t>Charte</w:t>
      </w:r>
    </w:p>
    <w:p w14:paraId="2853563E" w14:textId="77777777" w:rsidR="0046710B" w:rsidRPr="00F853A8" w:rsidRDefault="0046710B">
      <w:pPr>
        <w:rPr>
          <w:rFonts w:asciiTheme="minorHAnsi" w:hAnsiTheme="minorHAnsi" w:cstheme="minorHAnsi"/>
        </w:rPr>
      </w:pPr>
    </w:p>
    <w:p w14:paraId="7B0393CC" w14:textId="77777777" w:rsidR="0046710B" w:rsidRPr="00F853A8" w:rsidRDefault="0046710B">
      <w:pPr>
        <w:rPr>
          <w:rFonts w:asciiTheme="minorHAnsi" w:hAnsiTheme="minorHAnsi" w:cstheme="minorHAnsi"/>
        </w:rPr>
      </w:pPr>
    </w:p>
    <w:p w14:paraId="5349F172" w14:textId="77777777" w:rsidR="0046710B" w:rsidRPr="00F853A8" w:rsidRDefault="0086096D">
      <w:pPr>
        <w:rPr>
          <w:rFonts w:asciiTheme="minorHAnsi" w:hAnsiTheme="minorHAnsi" w:cstheme="minorHAnsi"/>
        </w:rPr>
      </w:pPr>
      <w:r w:rsidRPr="00F853A8">
        <w:rPr>
          <w:rFonts w:asciiTheme="minorHAnsi" w:hAnsiTheme="minorHAnsi" w:cstheme="minorHAnsi"/>
        </w:rPr>
        <w:t xml:space="preserve">L’association Les Volets Ouverts, sensible aux difficultés rencontrées par les actifs recherchant un logement en location sur notre littoral de la baie de Quiberon, propose de les mettre en relation avec des propriétaires de résidence secondaire inoccupée </w:t>
      </w:r>
      <w:r w:rsidRPr="00F853A8">
        <w:rPr>
          <w:rFonts w:asciiTheme="minorHAnsi" w:hAnsiTheme="minorHAnsi" w:cstheme="minorHAnsi"/>
          <w:color w:val="000000"/>
        </w:rPr>
        <w:t>une grande partie de l’année</w:t>
      </w:r>
      <w:r w:rsidRPr="00F853A8">
        <w:rPr>
          <w:rFonts w:asciiTheme="minorHAnsi" w:hAnsiTheme="minorHAnsi" w:cstheme="minorHAnsi"/>
        </w:rPr>
        <w:t>, en vue de partager un logement entre temps de vacances pour le propriétaire et résidence principale pour le locataire.</w:t>
      </w:r>
    </w:p>
    <w:p w14:paraId="56C07176" w14:textId="77777777" w:rsidR="0046710B" w:rsidRPr="00F853A8" w:rsidRDefault="0086096D">
      <w:pPr>
        <w:rPr>
          <w:rFonts w:asciiTheme="minorHAnsi" w:hAnsiTheme="minorHAnsi" w:cstheme="minorHAnsi"/>
        </w:rPr>
      </w:pPr>
      <w:r w:rsidRPr="00F853A8">
        <w:rPr>
          <w:rFonts w:asciiTheme="minorHAnsi" w:hAnsiTheme="minorHAnsi" w:cstheme="minorHAnsi"/>
        </w:rPr>
        <w:t>Elle peut aussi favoriser l’installation d’un actif au domicile d’une personne âgée ou qui aurait besoin d’une aide et d’une présence et qui disposerait d’un logement autonome.</w:t>
      </w:r>
    </w:p>
    <w:p w14:paraId="2FCDADE9" w14:textId="77777777" w:rsidR="0046710B" w:rsidRPr="00F853A8" w:rsidRDefault="0046710B">
      <w:pPr>
        <w:rPr>
          <w:rFonts w:asciiTheme="minorHAnsi" w:hAnsiTheme="minorHAnsi" w:cstheme="minorHAnsi"/>
        </w:rPr>
      </w:pPr>
    </w:p>
    <w:p w14:paraId="009588A8" w14:textId="77777777" w:rsidR="0046710B" w:rsidRPr="00F853A8" w:rsidRDefault="0086096D">
      <w:pPr>
        <w:rPr>
          <w:rFonts w:asciiTheme="minorHAnsi" w:hAnsiTheme="minorHAnsi" w:cstheme="minorHAnsi"/>
        </w:rPr>
      </w:pPr>
      <w:r w:rsidRPr="00F853A8">
        <w:rPr>
          <w:rFonts w:asciiTheme="minorHAnsi" w:hAnsiTheme="minorHAnsi" w:cstheme="minorHAnsi"/>
        </w:rPr>
        <w:t>L’association LVO s’engage à favoriser une relation de confiance entre ces personnes en ayant la volonté de faire exister un projet commun, de construire une aventure humaine sans cesse à réinventer.</w:t>
      </w:r>
    </w:p>
    <w:p w14:paraId="03A853AD" w14:textId="77777777" w:rsidR="0046710B" w:rsidRPr="00F853A8" w:rsidRDefault="0046710B">
      <w:pPr>
        <w:rPr>
          <w:rFonts w:asciiTheme="minorHAnsi" w:hAnsiTheme="minorHAnsi" w:cstheme="minorHAnsi"/>
        </w:rPr>
      </w:pPr>
    </w:p>
    <w:p w14:paraId="6B9EC1A1" w14:textId="77777777" w:rsidR="0046710B" w:rsidRPr="00F853A8" w:rsidRDefault="0086096D">
      <w:pPr>
        <w:rPr>
          <w:rFonts w:asciiTheme="minorHAnsi" w:hAnsiTheme="minorHAnsi" w:cstheme="minorHAnsi"/>
        </w:rPr>
      </w:pPr>
      <w:r w:rsidRPr="00F853A8">
        <w:rPr>
          <w:rFonts w:asciiTheme="minorHAnsi" w:hAnsiTheme="minorHAnsi" w:cstheme="minorHAnsi"/>
        </w:rPr>
        <w:t xml:space="preserve">Cette charte a pour objectif d’encadrer la démarche. </w:t>
      </w:r>
    </w:p>
    <w:p w14:paraId="44772226" w14:textId="77777777" w:rsidR="0046710B" w:rsidRPr="00F853A8" w:rsidRDefault="0086096D">
      <w:pPr>
        <w:rPr>
          <w:rFonts w:asciiTheme="minorHAnsi" w:hAnsiTheme="minorHAnsi" w:cstheme="minorHAnsi"/>
        </w:rPr>
      </w:pPr>
      <w:r w:rsidRPr="00F853A8">
        <w:rPr>
          <w:rFonts w:asciiTheme="minorHAnsi" w:hAnsiTheme="minorHAnsi" w:cstheme="minorHAnsi"/>
        </w:rPr>
        <w:t>Elle n’est en aucun cas un mode d’emploi ou une notice mais a pour but de définir les engagements de l’association et des deux parties, ainsi que de de formaliser les repères qui permettront la relation autour de ce logement.</w:t>
      </w:r>
    </w:p>
    <w:p w14:paraId="2531AEBE" w14:textId="77777777" w:rsidR="0046710B" w:rsidRPr="00F853A8" w:rsidRDefault="0046710B">
      <w:pPr>
        <w:rPr>
          <w:rFonts w:asciiTheme="minorHAnsi" w:hAnsiTheme="minorHAnsi" w:cstheme="minorHAnsi"/>
        </w:rPr>
      </w:pPr>
    </w:p>
    <w:p w14:paraId="7E097FCB" w14:textId="77777777" w:rsidR="0046710B" w:rsidRPr="00F853A8" w:rsidRDefault="0086096D">
      <w:pPr>
        <w:rPr>
          <w:rFonts w:asciiTheme="minorHAnsi" w:hAnsiTheme="minorHAnsi" w:cstheme="minorHAnsi"/>
        </w:rPr>
      </w:pPr>
      <w:r w:rsidRPr="00F853A8">
        <w:rPr>
          <w:rFonts w:asciiTheme="minorHAnsi" w:hAnsiTheme="minorHAnsi" w:cstheme="minorHAnsi"/>
        </w:rPr>
        <w:t xml:space="preserve">1. </w:t>
      </w:r>
      <w:r w:rsidRPr="00F853A8">
        <w:rPr>
          <w:rFonts w:asciiTheme="minorHAnsi" w:hAnsiTheme="minorHAnsi" w:cstheme="minorHAnsi"/>
          <w:sz w:val="28"/>
          <w:szCs w:val="28"/>
        </w:rPr>
        <w:t xml:space="preserve"> </w:t>
      </w:r>
      <w:r w:rsidRPr="00F853A8">
        <w:rPr>
          <w:rFonts w:asciiTheme="minorHAnsi" w:hAnsiTheme="minorHAnsi" w:cstheme="minorHAnsi"/>
          <w:b/>
          <w:bCs/>
          <w:sz w:val="28"/>
          <w:szCs w:val="28"/>
        </w:rPr>
        <w:t>L’association Les Volets Ouverts</w:t>
      </w:r>
    </w:p>
    <w:p w14:paraId="4D78879B" w14:textId="77777777" w:rsidR="0046710B" w:rsidRPr="00F853A8" w:rsidRDefault="0046710B">
      <w:pPr>
        <w:rPr>
          <w:rFonts w:asciiTheme="minorHAnsi" w:hAnsiTheme="minorHAnsi" w:cstheme="minorHAnsi"/>
        </w:rPr>
      </w:pPr>
    </w:p>
    <w:p w14:paraId="23F71EB3" w14:textId="77777777" w:rsidR="0046710B" w:rsidRPr="00F853A8" w:rsidRDefault="0086096D">
      <w:pPr>
        <w:rPr>
          <w:rFonts w:asciiTheme="minorHAnsi" w:hAnsiTheme="minorHAnsi" w:cstheme="minorHAnsi"/>
        </w:rPr>
      </w:pPr>
      <w:r w:rsidRPr="00F853A8">
        <w:rPr>
          <w:rFonts w:asciiTheme="minorHAnsi" w:hAnsiTheme="minorHAnsi" w:cstheme="minorHAnsi"/>
        </w:rPr>
        <w:t xml:space="preserve">- L’association </w:t>
      </w:r>
      <w:r w:rsidRPr="00F853A8">
        <w:rPr>
          <w:rFonts w:asciiTheme="minorHAnsi" w:hAnsiTheme="minorHAnsi" w:cstheme="minorHAnsi"/>
          <w:b/>
          <w:bCs/>
        </w:rPr>
        <w:t xml:space="preserve">collecte </w:t>
      </w:r>
      <w:r w:rsidRPr="00F853A8">
        <w:rPr>
          <w:rFonts w:asciiTheme="minorHAnsi" w:hAnsiTheme="minorHAnsi" w:cstheme="minorHAnsi"/>
        </w:rPr>
        <w:t>les propositions de logements des propriétaires ainsi que les demandes des actifs, et veille à ce qu’elles soient conformes à l’objectif ci-dessus exprimé.</w:t>
      </w:r>
    </w:p>
    <w:p w14:paraId="5A618740" w14:textId="77777777" w:rsidR="0046710B" w:rsidRPr="00F853A8" w:rsidRDefault="0046710B">
      <w:pPr>
        <w:rPr>
          <w:rFonts w:asciiTheme="minorHAnsi" w:hAnsiTheme="minorHAnsi" w:cstheme="minorHAnsi"/>
        </w:rPr>
      </w:pPr>
    </w:p>
    <w:p w14:paraId="6A8E945D" w14:textId="77777777" w:rsidR="0046710B" w:rsidRPr="00F853A8" w:rsidRDefault="0086096D">
      <w:pPr>
        <w:rPr>
          <w:rFonts w:asciiTheme="minorHAnsi" w:hAnsiTheme="minorHAnsi" w:cstheme="minorHAnsi"/>
        </w:rPr>
      </w:pPr>
      <w:r w:rsidRPr="00F853A8">
        <w:rPr>
          <w:rFonts w:asciiTheme="minorHAnsi" w:hAnsiTheme="minorHAnsi" w:cstheme="minorHAnsi"/>
        </w:rPr>
        <w:t xml:space="preserve">- L’association </w:t>
      </w:r>
      <w:r w:rsidRPr="00F853A8">
        <w:rPr>
          <w:rFonts w:asciiTheme="minorHAnsi" w:hAnsiTheme="minorHAnsi" w:cstheme="minorHAnsi"/>
          <w:b/>
          <w:bCs/>
        </w:rPr>
        <w:t>fait connaissance</w:t>
      </w:r>
      <w:r w:rsidRPr="00F853A8">
        <w:rPr>
          <w:rFonts w:asciiTheme="minorHAnsi" w:hAnsiTheme="minorHAnsi" w:cstheme="minorHAnsi"/>
        </w:rPr>
        <w:t xml:space="preserve"> de chaque propriétaire et de chaque locataire avant toute mise en relation. Elle </w:t>
      </w:r>
      <w:r w:rsidRPr="00F853A8">
        <w:rPr>
          <w:rFonts w:asciiTheme="minorHAnsi" w:hAnsiTheme="minorHAnsi" w:cstheme="minorHAnsi"/>
          <w:color w:val="000000"/>
        </w:rPr>
        <w:t xml:space="preserve">rappelle </w:t>
      </w:r>
      <w:r w:rsidRPr="00F853A8">
        <w:rPr>
          <w:rFonts w:asciiTheme="minorHAnsi" w:hAnsiTheme="minorHAnsi" w:cstheme="minorHAnsi"/>
        </w:rPr>
        <w:t>son positionnement et ses demandes : leur adhésion respective à l’association exprime leur engagement à respecter ses valeurs de confiance.</w:t>
      </w:r>
    </w:p>
    <w:p w14:paraId="7ADEA61F" w14:textId="77777777" w:rsidR="0046710B" w:rsidRPr="00F853A8" w:rsidRDefault="0046710B">
      <w:pPr>
        <w:rPr>
          <w:rFonts w:asciiTheme="minorHAnsi" w:hAnsiTheme="minorHAnsi" w:cstheme="minorHAnsi"/>
        </w:rPr>
      </w:pPr>
    </w:p>
    <w:p w14:paraId="64BAD1E0" w14:textId="0770ADD8" w:rsidR="0046710B" w:rsidRPr="000B18BF" w:rsidRDefault="0086096D">
      <w:pPr>
        <w:rPr>
          <w:rFonts w:asciiTheme="minorHAnsi" w:hAnsiTheme="minorHAnsi" w:cstheme="minorHAnsi"/>
          <w:color w:val="C9211E"/>
        </w:rPr>
      </w:pPr>
      <w:r w:rsidRPr="00F853A8">
        <w:rPr>
          <w:rFonts w:asciiTheme="minorHAnsi" w:hAnsiTheme="minorHAnsi" w:cstheme="minorHAnsi"/>
          <w:color w:val="000000"/>
        </w:rPr>
        <w:t xml:space="preserve">- L’association </w:t>
      </w:r>
      <w:r w:rsidRPr="00F853A8">
        <w:rPr>
          <w:rFonts w:asciiTheme="minorHAnsi" w:hAnsiTheme="minorHAnsi" w:cstheme="minorHAnsi"/>
          <w:b/>
          <w:bCs/>
          <w:color w:val="000000"/>
        </w:rPr>
        <w:t xml:space="preserve">analyse </w:t>
      </w:r>
      <w:r w:rsidRPr="00F853A8">
        <w:rPr>
          <w:rFonts w:asciiTheme="minorHAnsi" w:hAnsiTheme="minorHAnsi" w:cstheme="minorHAnsi"/>
          <w:color w:val="000000"/>
        </w:rPr>
        <w:t>les besoins et les attentes de chacun pour faire se rencontrer des personnes ayant des projets compatibles.</w:t>
      </w:r>
    </w:p>
    <w:p w14:paraId="2E9A6E38" w14:textId="77777777" w:rsidR="000F0CED" w:rsidRPr="00F853A8" w:rsidRDefault="000F0CED">
      <w:pPr>
        <w:rPr>
          <w:rFonts w:asciiTheme="minorHAnsi" w:hAnsiTheme="minorHAnsi" w:cstheme="minorHAnsi"/>
        </w:rPr>
      </w:pPr>
    </w:p>
    <w:p w14:paraId="6E1258BC" w14:textId="77777777" w:rsidR="0046710B" w:rsidRPr="00F853A8" w:rsidRDefault="0086096D">
      <w:pPr>
        <w:rPr>
          <w:rFonts w:asciiTheme="minorHAnsi" w:hAnsiTheme="minorHAnsi" w:cstheme="minorHAnsi"/>
        </w:rPr>
      </w:pPr>
      <w:r w:rsidRPr="00F853A8">
        <w:rPr>
          <w:rFonts w:asciiTheme="minorHAnsi" w:hAnsiTheme="minorHAnsi" w:cstheme="minorHAnsi"/>
        </w:rPr>
        <w:t xml:space="preserve">- L’association </w:t>
      </w:r>
      <w:r w:rsidRPr="00F853A8">
        <w:rPr>
          <w:rFonts w:asciiTheme="minorHAnsi" w:hAnsiTheme="minorHAnsi" w:cstheme="minorHAnsi"/>
          <w:b/>
          <w:bCs/>
        </w:rPr>
        <w:t>organise une rencontre</w:t>
      </w:r>
      <w:r w:rsidRPr="00F853A8">
        <w:rPr>
          <w:rFonts w:asciiTheme="minorHAnsi" w:hAnsiTheme="minorHAnsi" w:cstheme="minorHAnsi"/>
        </w:rPr>
        <w:t xml:space="preserve"> entre les deux parties afin de voir si elles sont prêtes à envisager un partage. En cas d’absence du propriétaire et avec son accord, elle peut être amenée à </w:t>
      </w:r>
      <w:r w:rsidRPr="00F853A8">
        <w:rPr>
          <w:rFonts w:asciiTheme="minorHAnsi" w:hAnsiTheme="minorHAnsi" w:cstheme="minorHAnsi"/>
          <w:b/>
          <w:bCs/>
        </w:rPr>
        <w:t xml:space="preserve">faire visiter </w:t>
      </w:r>
      <w:r w:rsidRPr="00F853A8">
        <w:rPr>
          <w:rFonts w:asciiTheme="minorHAnsi" w:hAnsiTheme="minorHAnsi" w:cstheme="minorHAnsi"/>
        </w:rPr>
        <w:t>le logement avant tout engagement.</w:t>
      </w:r>
    </w:p>
    <w:p w14:paraId="50E326BF" w14:textId="77777777" w:rsidR="0046710B" w:rsidRPr="00F853A8" w:rsidRDefault="0046710B">
      <w:pPr>
        <w:rPr>
          <w:rFonts w:asciiTheme="minorHAnsi" w:hAnsiTheme="minorHAnsi" w:cstheme="minorHAnsi"/>
        </w:rPr>
      </w:pPr>
    </w:p>
    <w:p w14:paraId="3552505E" w14:textId="7EE2173A" w:rsidR="0046710B" w:rsidRPr="00F853A8" w:rsidRDefault="0086096D">
      <w:pPr>
        <w:rPr>
          <w:rFonts w:asciiTheme="minorHAnsi" w:hAnsiTheme="minorHAnsi" w:cstheme="minorHAnsi"/>
        </w:rPr>
      </w:pPr>
      <w:r w:rsidRPr="00F853A8">
        <w:rPr>
          <w:rFonts w:asciiTheme="minorHAnsi" w:hAnsiTheme="minorHAnsi" w:cstheme="minorHAnsi"/>
        </w:rPr>
        <w:t xml:space="preserve">- L’association </w:t>
      </w:r>
      <w:r w:rsidRPr="00F853A8">
        <w:rPr>
          <w:rFonts w:asciiTheme="minorHAnsi" w:hAnsiTheme="minorHAnsi" w:cstheme="minorHAnsi"/>
          <w:b/>
          <w:bCs/>
        </w:rPr>
        <w:t>ne propose pas de bail</w:t>
      </w:r>
      <w:r w:rsidRPr="00F853A8">
        <w:rPr>
          <w:rFonts w:asciiTheme="minorHAnsi" w:hAnsiTheme="minorHAnsi" w:cstheme="minorHAnsi"/>
        </w:rPr>
        <w:t xml:space="preserve"> et laisse propriétaire et locataire signer ensemble celui qui leur paraît le plus adapté.</w:t>
      </w:r>
      <w:r w:rsidR="000B18BF">
        <w:rPr>
          <w:rFonts w:asciiTheme="minorHAnsi" w:hAnsiTheme="minorHAnsi" w:cstheme="minorHAnsi"/>
        </w:rPr>
        <w:t xml:space="preserve"> Elle préconise l’utilisation du bail Mobilité qui permet de définir une date de fin d’occupation du logement.</w:t>
      </w:r>
    </w:p>
    <w:p w14:paraId="31E1FDF7" w14:textId="77777777" w:rsidR="0046710B" w:rsidRPr="00F853A8" w:rsidRDefault="0086096D">
      <w:pPr>
        <w:rPr>
          <w:rFonts w:asciiTheme="minorHAnsi" w:hAnsiTheme="minorHAnsi" w:cstheme="minorHAnsi"/>
          <w:color w:val="3FAF46"/>
        </w:rPr>
      </w:pPr>
      <w:r w:rsidRPr="00F853A8">
        <w:rPr>
          <w:rFonts w:asciiTheme="minorHAnsi" w:hAnsiTheme="minorHAnsi" w:cstheme="minorHAnsi"/>
          <w:color w:val="000000"/>
        </w:rPr>
        <w:t xml:space="preserve">Elle leur propose de signer ensemble, si les parties l’estiment nécessaire, une </w:t>
      </w:r>
      <w:r w:rsidRPr="00F853A8">
        <w:rPr>
          <w:rFonts w:asciiTheme="minorHAnsi" w:hAnsiTheme="minorHAnsi" w:cstheme="minorHAnsi"/>
          <w:b/>
          <w:bCs/>
          <w:color w:val="000000"/>
        </w:rPr>
        <w:t>convention</w:t>
      </w:r>
      <w:r w:rsidRPr="00F853A8">
        <w:rPr>
          <w:rFonts w:asciiTheme="minorHAnsi" w:hAnsiTheme="minorHAnsi" w:cstheme="minorHAnsi"/>
          <w:color w:val="000000"/>
        </w:rPr>
        <w:t xml:space="preserve"> qui fixera clairement les termes pratiques du partage de ce logement. Cette convention sera remplie par les deux parties et jointe à la charte.</w:t>
      </w:r>
    </w:p>
    <w:p w14:paraId="45D8C213" w14:textId="77777777" w:rsidR="0046710B" w:rsidRPr="00F853A8" w:rsidRDefault="0046710B">
      <w:pPr>
        <w:rPr>
          <w:rFonts w:asciiTheme="minorHAnsi" w:hAnsiTheme="minorHAnsi" w:cstheme="minorHAnsi"/>
          <w:color w:val="3FAF46"/>
        </w:rPr>
      </w:pPr>
    </w:p>
    <w:p w14:paraId="279A2879" w14:textId="77777777" w:rsidR="0046710B" w:rsidRDefault="0046710B">
      <w:pPr>
        <w:rPr>
          <w:rFonts w:hint="eastAsia"/>
        </w:rPr>
      </w:pPr>
    </w:p>
    <w:p w14:paraId="600F6E11" w14:textId="77777777" w:rsidR="0046710B" w:rsidRDefault="0046710B">
      <w:pPr>
        <w:rPr>
          <w:rFonts w:hint="eastAsia"/>
        </w:rPr>
      </w:pPr>
    </w:p>
    <w:p w14:paraId="4AFE6049" w14:textId="77777777" w:rsidR="0046710B" w:rsidRDefault="0046710B">
      <w:pPr>
        <w:rPr>
          <w:rFonts w:hint="eastAsia"/>
        </w:rPr>
      </w:pPr>
    </w:p>
    <w:p w14:paraId="1BC0AFC2" w14:textId="77777777" w:rsidR="0046710B" w:rsidRPr="00F853A8" w:rsidRDefault="0086096D">
      <w:pPr>
        <w:rPr>
          <w:rFonts w:asciiTheme="minorHAnsi" w:hAnsiTheme="minorHAnsi" w:cstheme="minorHAnsi"/>
        </w:rPr>
      </w:pPr>
      <w:r w:rsidRPr="00F853A8">
        <w:rPr>
          <w:rFonts w:asciiTheme="minorHAnsi" w:hAnsiTheme="minorHAnsi" w:cstheme="minorHAnsi"/>
        </w:rPr>
        <w:lastRenderedPageBreak/>
        <w:t xml:space="preserve">2.  </w:t>
      </w:r>
      <w:r w:rsidRPr="00F853A8">
        <w:rPr>
          <w:rFonts w:asciiTheme="minorHAnsi" w:hAnsiTheme="minorHAnsi" w:cstheme="minorHAnsi"/>
          <w:b/>
          <w:bCs/>
        </w:rPr>
        <w:t>Le Propriétaire</w:t>
      </w:r>
    </w:p>
    <w:p w14:paraId="4A2353C8" w14:textId="77777777" w:rsidR="0046710B" w:rsidRPr="00F853A8" w:rsidRDefault="0046710B">
      <w:pPr>
        <w:rPr>
          <w:rFonts w:asciiTheme="minorHAnsi" w:hAnsiTheme="minorHAnsi" w:cstheme="minorHAnsi"/>
        </w:rPr>
      </w:pPr>
    </w:p>
    <w:p w14:paraId="4852033C" w14:textId="537D8BBC" w:rsidR="0046710B" w:rsidRPr="00F853A8" w:rsidRDefault="0086096D">
      <w:pPr>
        <w:rPr>
          <w:rFonts w:asciiTheme="minorHAnsi" w:hAnsiTheme="minorHAnsi" w:cstheme="minorHAnsi"/>
        </w:rPr>
      </w:pPr>
      <w:r w:rsidRPr="00F853A8">
        <w:rPr>
          <w:rFonts w:asciiTheme="minorHAnsi" w:hAnsiTheme="minorHAnsi" w:cstheme="minorHAnsi"/>
        </w:rPr>
        <w:t>- Met son logement à disposition aux périodes définies dans le bail.</w:t>
      </w:r>
      <w:r w:rsidR="000E1519">
        <w:rPr>
          <w:rFonts w:asciiTheme="minorHAnsi" w:hAnsiTheme="minorHAnsi" w:cstheme="minorHAnsi"/>
        </w:rPr>
        <w:t xml:space="preserve"> Il demande au locataire de libérer son logement pour son usage personnel, en aucun cas pour effectuer des locations de courte durée</w:t>
      </w:r>
      <w:r w:rsidR="00D84A54">
        <w:rPr>
          <w:rFonts w:asciiTheme="minorHAnsi" w:hAnsiTheme="minorHAnsi" w:cstheme="minorHAnsi"/>
        </w:rPr>
        <w:t>.</w:t>
      </w:r>
    </w:p>
    <w:p w14:paraId="0D52FE00" w14:textId="77777777" w:rsidR="0046710B" w:rsidRPr="00F853A8" w:rsidRDefault="0046710B">
      <w:pPr>
        <w:rPr>
          <w:rFonts w:asciiTheme="minorHAnsi" w:hAnsiTheme="minorHAnsi" w:cstheme="minorHAnsi"/>
        </w:rPr>
      </w:pPr>
    </w:p>
    <w:p w14:paraId="43E6FA60" w14:textId="77777777" w:rsidR="0046710B" w:rsidRPr="00F853A8" w:rsidRDefault="0086096D">
      <w:pPr>
        <w:rPr>
          <w:rFonts w:asciiTheme="minorHAnsi" w:hAnsiTheme="minorHAnsi" w:cstheme="minorHAnsi"/>
        </w:rPr>
      </w:pPr>
      <w:r w:rsidRPr="00F853A8">
        <w:rPr>
          <w:rFonts w:asciiTheme="minorHAnsi" w:hAnsiTheme="minorHAnsi" w:cstheme="minorHAnsi"/>
        </w:rPr>
        <w:t>- Veille au bon état structurel de son logement et procède aux travaux qui seraient nécessaires.</w:t>
      </w:r>
    </w:p>
    <w:p w14:paraId="0F200D72" w14:textId="77777777" w:rsidR="0046710B" w:rsidRPr="00F853A8" w:rsidRDefault="0046710B">
      <w:pPr>
        <w:rPr>
          <w:rFonts w:asciiTheme="minorHAnsi" w:hAnsiTheme="minorHAnsi" w:cstheme="minorHAnsi"/>
        </w:rPr>
      </w:pPr>
    </w:p>
    <w:p w14:paraId="5BB07659" w14:textId="77777777" w:rsidR="0046710B" w:rsidRPr="00F853A8" w:rsidRDefault="0086096D">
      <w:pPr>
        <w:rPr>
          <w:rFonts w:asciiTheme="minorHAnsi" w:hAnsiTheme="minorHAnsi" w:cstheme="minorHAnsi"/>
        </w:rPr>
      </w:pPr>
      <w:r w:rsidRPr="00F853A8">
        <w:rPr>
          <w:rFonts w:asciiTheme="minorHAnsi" w:hAnsiTheme="minorHAnsi" w:cstheme="minorHAnsi"/>
        </w:rPr>
        <w:t xml:space="preserve">- S’engage à respecter l’espace éventuellement réservé au locataire </w:t>
      </w:r>
      <w:r w:rsidRPr="00F853A8">
        <w:rPr>
          <w:rFonts w:asciiTheme="minorHAnsi" w:hAnsiTheme="minorHAnsi" w:cstheme="minorHAnsi"/>
          <w:color w:val="000000"/>
        </w:rPr>
        <w:t xml:space="preserve">(défini dans la convention) </w:t>
      </w:r>
      <w:r w:rsidRPr="00F853A8">
        <w:rPr>
          <w:rFonts w:asciiTheme="minorHAnsi" w:hAnsiTheme="minorHAnsi" w:cstheme="minorHAnsi"/>
        </w:rPr>
        <w:t>pendant l’absence de celui-ci.</w:t>
      </w:r>
    </w:p>
    <w:p w14:paraId="1BB92D6B" w14:textId="77777777" w:rsidR="0046710B" w:rsidRPr="00F853A8" w:rsidRDefault="0046710B">
      <w:pPr>
        <w:rPr>
          <w:rFonts w:asciiTheme="minorHAnsi" w:hAnsiTheme="minorHAnsi" w:cstheme="minorHAnsi"/>
        </w:rPr>
      </w:pPr>
    </w:p>
    <w:p w14:paraId="2A1029BB" w14:textId="77777777" w:rsidR="0046710B" w:rsidRPr="00F853A8" w:rsidRDefault="0086096D">
      <w:pPr>
        <w:rPr>
          <w:rFonts w:asciiTheme="minorHAnsi" w:hAnsiTheme="minorHAnsi" w:cstheme="minorHAnsi"/>
        </w:rPr>
      </w:pPr>
      <w:r w:rsidRPr="00F853A8">
        <w:rPr>
          <w:rFonts w:asciiTheme="minorHAnsi" w:hAnsiTheme="minorHAnsi" w:cstheme="minorHAnsi"/>
        </w:rPr>
        <w:t>- S’engage à s’acquitter des charges correspondantes à son occupation (eau, gaz et électricité).</w:t>
      </w:r>
    </w:p>
    <w:p w14:paraId="491DA5D4" w14:textId="77777777" w:rsidR="0046710B" w:rsidRPr="00F853A8" w:rsidRDefault="0046710B">
      <w:pPr>
        <w:rPr>
          <w:rFonts w:asciiTheme="minorHAnsi" w:hAnsiTheme="minorHAnsi" w:cstheme="minorHAnsi"/>
        </w:rPr>
      </w:pPr>
    </w:p>
    <w:p w14:paraId="7E9B657D" w14:textId="77777777" w:rsidR="0046710B" w:rsidRPr="00F853A8" w:rsidRDefault="0046710B">
      <w:pPr>
        <w:rPr>
          <w:rFonts w:asciiTheme="minorHAnsi" w:hAnsiTheme="minorHAnsi" w:cstheme="minorHAnsi"/>
        </w:rPr>
      </w:pPr>
    </w:p>
    <w:p w14:paraId="2A915FBA" w14:textId="77777777" w:rsidR="0046710B" w:rsidRPr="00F853A8" w:rsidRDefault="0086096D">
      <w:pPr>
        <w:rPr>
          <w:rFonts w:asciiTheme="minorHAnsi" w:hAnsiTheme="minorHAnsi" w:cstheme="minorHAnsi"/>
        </w:rPr>
      </w:pPr>
      <w:r w:rsidRPr="00F853A8">
        <w:rPr>
          <w:rFonts w:asciiTheme="minorHAnsi" w:hAnsiTheme="minorHAnsi" w:cstheme="minorHAnsi"/>
        </w:rPr>
        <w:t xml:space="preserve">3. </w:t>
      </w:r>
      <w:r w:rsidRPr="00F853A8">
        <w:rPr>
          <w:rFonts w:asciiTheme="minorHAnsi" w:hAnsiTheme="minorHAnsi" w:cstheme="minorHAnsi"/>
          <w:b/>
          <w:bCs/>
        </w:rPr>
        <w:t>Le locataire</w:t>
      </w:r>
    </w:p>
    <w:p w14:paraId="26122B07" w14:textId="77777777" w:rsidR="0046710B" w:rsidRPr="00F853A8" w:rsidRDefault="0046710B">
      <w:pPr>
        <w:rPr>
          <w:rFonts w:asciiTheme="minorHAnsi" w:hAnsiTheme="minorHAnsi" w:cstheme="minorHAnsi"/>
          <w:b/>
          <w:bCs/>
        </w:rPr>
      </w:pPr>
    </w:p>
    <w:p w14:paraId="220977D2" w14:textId="77777777" w:rsidR="0046710B" w:rsidRPr="00F853A8" w:rsidRDefault="0086096D">
      <w:pPr>
        <w:rPr>
          <w:rFonts w:asciiTheme="minorHAnsi" w:hAnsiTheme="minorHAnsi" w:cstheme="minorHAnsi"/>
        </w:rPr>
      </w:pPr>
      <w:r w:rsidRPr="00F853A8">
        <w:rPr>
          <w:rFonts w:asciiTheme="minorHAnsi" w:hAnsiTheme="minorHAnsi" w:cstheme="minorHAnsi"/>
        </w:rPr>
        <w:t>-  S’engage à verser le loyer aux échéances prévues.</w:t>
      </w:r>
    </w:p>
    <w:p w14:paraId="604689AE" w14:textId="77777777" w:rsidR="0046710B" w:rsidRPr="00F853A8" w:rsidRDefault="0046710B">
      <w:pPr>
        <w:rPr>
          <w:rFonts w:asciiTheme="minorHAnsi" w:hAnsiTheme="minorHAnsi" w:cstheme="minorHAnsi"/>
        </w:rPr>
      </w:pPr>
    </w:p>
    <w:p w14:paraId="0D1CC29D" w14:textId="77777777" w:rsidR="0046710B" w:rsidRPr="00F853A8" w:rsidRDefault="0086096D">
      <w:pPr>
        <w:rPr>
          <w:rFonts w:asciiTheme="minorHAnsi" w:hAnsiTheme="minorHAnsi" w:cstheme="minorHAnsi"/>
        </w:rPr>
      </w:pPr>
      <w:r w:rsidRPr="00F853A8">
        <w:rPr>
          <w:rFonts w:asciiTheme="minorHAnsi" w:hAnsiTheme="minorHAnsi" w:cstheme="minorHAnsi"/>
        </w:rPr>
        <w:t>- S’engage à libérer le logement aux dates définies.</w:t>
      </w:r>
    </w:p>
    <w:p w14:paraId="2362B1D1" w14:textId="77777777" w:rsidR="0046710B" w:rsidRPr="00F853A8" w:rsidRDefault="0046710B">
      <w:pPr>
        <w:rPr>
          <w:rFonts w:asciiTheme="minorHAnsi" w:hAnsiTheme="minorHAnsi" w:cstheme="minorHAnsi"/>
        </w:rPr>
      </w:pPr>
    </w:p>
    <w:p w14:paraId="1C4C5BEB" w14:textId="77777777" w:rsidR="0046710B" w:rsidRPr="00F853A8" w:rsidRDefault="0086096D">
      <w:pPr>
        <w:rPr>
          <w:rFonts w:asciiTheme="minorHAnsi" w:hAnsiTheme="minorHAnsi" w:cstheme="minorHAnsi"/>
        </w:rPr>
      </w:pPr>
      <w:r w:rsidRPr="00F853A8">
        <w:rPr>
          <w:rFonts w:asciiTheme="minorHAnsi" w:hAnsiTheme="minorHAnsi" w:cstheme="minorHAnsi"/>
        </w:rPr>
        <w:t>- S’engage à s’acquitter de la part des charges telle qu’elle aura été définie au préalable avec le propriétaire (et notamment la taxe d’enlèvement des ordures ménagères).</w:t>
      </w:r>
    </w:p>
    <w:p w14:paraId="386F1AAB" w14:textId="77777777" w:rsidR="0046710B" w:rsidRPr="00F853A8" w:rsidRDefault="0046710B">
      <w:pPr>
        <w:rPr>
          <w:rFonts w:asciiTheme="minorHAnsi" w:hAnsiTheme="minorHAnsi" w:cstheme="minorHAnsi"/>
        </w:rPr>
      </w:pPr>
    </w:p>
    <w:p w14:paraId="195ED2DD" w14:textId="0FC8FBAA" w:rsidR="0046710B" w:rsidRDefault="0086096D">
      <w:pPr>
        <w:rPr>
          <w:rFonts w:asciiTheme="minorHAnsi" w:hAnsiTheme="minorHAnsi" w:cstheme="minorHAnsi"/>
        </w:rPr>
      </w:pPr>
      <w:r w:rsidRPr="00F853A8">
        <w:rPr>
          <w:rFonts w:asciiTheme="minorHAnsi" w:hAnsiTheme="minorHAnsi" w:cstheme="minorHAnsi"/>
        </w:rPr>
        <w:t xml:space="preserve">- </w:t>
      </w:r>
      <w:r w:rsidR="000B18BF">
        <w:rPr>
          <w:rFonts w:asciiTheme="minorHAnsi" w:hAnsiTheme="minorHAnsi" w:cstheme="minorHAnsi"/>
        </w:rPr>
        <w:t>P</w:t>
      </w:r>
      <w:r w:rsidRPr="00F853A8">
        <w:rPr>
          <w:rFonts w:asciiTheme="minorHAnsi" w:hAnsiTheme="minorHAnsi" w:cstheme="minorHAnsi"/>
        </w:rPr>
        <w:t>rend à sa charge</w:t>
      </w:r>
      <w:r w:rsidR="000B18BF">
        <w:rPr>
          <w:rFonts w:asciiTheme="minorHAnsi" w:hAnsiTheme="minorHAnsi" w:cstheme="minorHAnsi"/>
        </w:rPr>
        <w:t xml:space="preserve"> (et peut souscrire à son nom)</w:t>
      </w:r>
      <w:r w:rsidRPr="00F853A8">
        <w:rPr>
          <w:rFonts w:asciiTheme="minorHAnsi" w:hAnsiTheme="minorHAnsi" w:cstheme="minorHAnsi"/>
        </w:rPr>
        <w:t xml:space="preserve"> les abonnements d’eau, de gaz et d’électricité. </w:t>
      </w:r>
    </w:p>
    <w:p w14:paraId="5BF94BF9" w14:textId="77777777" w:rsidR="000B18BF" w:rsidRDefault="000B18BF">
      <w:pPr>
        <w:rPr>
          <w:rFonts w:asciiTheme="minorHAnsi" w:hAnsiTheme="minorHAnsi" w:cstheme="minorHAnsi"/>
        </w:rPr>
      </w:pPr>
    </w:p>
    <w:p w14:paraId="7EE24684" w14:textId="1FBDC99D" w:rsidR="000B18BF" w:rsidRPr="00F853A8" w:rsidRDefault="000B18BF">
      <w:pPr>
        <w:rPr>
          <w:rFonts w:asciiTheme="minorHAnsi" w:hAnsiTheme="minorHAnsi" w:cstheme="minorHAnsi"/>
        </w:rPr>
      </w:pPr>
      <w:r>
        <w:rPr>
          <w:rFonts w:asciiTheme="minorHAnsi" w:hAnsiTheme="minorHAnsi" w:cstheme="minorHAnsi"/>
        </w:rPr>
        <w:t>- Souscrit une assurance habitation.</w:t>
      </w:r>
    </w:p>
    <w:p w14:paraId="65CC195C" w14:textId="77777777" w:rsidR="0046710B" w:rsidRPr="00F853A8" w:rsidRDefault="0046710B">
      <w:pPr>
        <w:rPr>
          <w:rFonts w:asciiTheme="minorHAnsi" w:hAnsiTheme="minorHAnsi" w:cstheme="minorHAnsi"/>
        </w:rPr>
      </w:pPr>
    </w:p>
    <w:p w14:paraId="61F5DDA6" w14:textId="77777777" w:rsidR="0046710B" w:rsidRPr="00F853A8" w:rsidRDefault="0086096D">
      <w:pPr>
        <w:rPr>
          <w:rFonts w:asciiTheme="minorHAnsi" w:hAnsiTheme="minorHAnsi" w:cstheme="minorHAnsi"/>
        </w:rPr>
      </w:pPr>
      <w:r w:rsidRPr="00F853A8">
        <w:rPr>
          <w:rFonts w:asciiTheme="minorHAnsi" w:hAnsiTheme="minorHAnsi" w:cstheme="minorHAnsi"/>
        </w:rPr>
        <w:t xml:space="preserve"> - S’engage à respecter les espaces réservés au propriétaire.</w:t>
      </w:r>
    </w:p>
    <w:p w14:paraId="3045137B" w14:textId="77777777" w:rsidR="0046710B" w:rsidRPr="00F853A8" w:rsidRDefault="0046710B">
      <w:pPr>
        <w:rPr>
          <w:rFonts w:asciiTheme="minorHAnsi" w:hAnsiTheme="minorHAnsi" w:cstheme="minorHAnsi"/>
        </w:rPr>
      </w:pPr>
    </w:p>
    <w:p w14:paraId="650917EB" w14:textId="77777777" w:rsidR="0046710B" w:rsidRPr="00F853A8" w:rsidRDefault="0086096D">
      <w:pPr>
        <w:rPr>
          <w:rFonts w:asciiTheme="minorHAnsi" w:hAnsiTheme="minorHAnsi" w:cstheme="minorHAnsi"/>
          <w:strike/>
        </w:rPr>
      </w:pPr>
      <w:r w:rsidRPr="00F853A8">
        <w:rPr>
          <w:rFonts w:asciiTheme="minorHAnsi" w:hAnsiTheme="minorHAnsi" w:cstheme="minorHAnsi"/>
        </w:rPr>
        <w:t>- S’engage à prendre soin du logement et des meubles et objets qui auront été laissés à disposition ou en décoration. Il s’engage à remettre les lieux dans leur état d’origine lorsqu’il laisse le logement au propriétaire (état des lieux ou photos prises lors de l’installation).</w:t>
      </w:r>
    </w:p>
    <w:p w14:paraId="28E78217" w14:textId="77777777" w:rsidR="0046710B" w:rsidRPr="00F853A8" w:rsidRDefault="0046710B">
      <w:pPr>
        <w:rPr>
          <w:rFonts w:asciiTheme="minorHAnsi" w:hAnsiTheme="minorHAnsi" w:cstheme="minorHAnsi"/>
        </w:rPr>
      </w:pPr>
    </w:p>
    <w:p w14:paraId="54767F86" w14:textId="77777777" w:rsidR="0046710B" w:rsidRPr="00F853A8" w:rsidRDefault="0086096D">
      <w:pPr>
        <w:rPr>
          <w:rFonts w:asciiTheme="minorHAnsi" w:hAnsiTheme="minorHAnsi" w:cstheme="minorHAnsi"/>
          <w:strike/>
        </w:rPr>
      </w:pPr>
      <w:r w:rsidRPr="00F853A8">
        <w:rPr>
          <w:rFonts w:asciiTheme="minorHAnsi" w:hAnsiTheme="minorHAnsi" w:cstheme="minorHAnsi"/>
        </w:rPr>
        <w:t>- Prend en charge l’entretien courant lié au bon fonctionnement des équipements du logement.</w:t>
      </w:r>
    </w:p>
    <w:p w14:paraId="61072958" w14:textId="77777777" w:rsidR="0046710B" w:rsidRPr="00F853A8" w:rsidRDefault="0046710B">
      <w:pPr>
        <w:rPr>
          <w:rFonts w:asciiTheme="minorHAnsi" w:hAnsiTheme="minorHAnsi" w:cstheme="minorHAnsi"/>
        </w:rPr>
      </w:pPr>
    </w:p>
    <w:p w14:paraId="6ACA03DC" w14:textId="77777777" w:rsidR="0046710B" w:rsidRPr="00F853A8" w:rsidRDefault="0086096D">
      <w:pPr>
        <w:rPr>
          <w:rFonts w:asciiTheme="minorHAnsi" w:hAnsiTheme="minorHAnsi" w:cstheme="minorHAnsi"/>
          <w:strike/>
        </w:rPr>
      </w:pPr>
      <w:r w:rsidRPr="00F853A8">
        <w:rPr>
          <w:rFonts w:asciiTheme="minorHAnsi" w:hAnsiTheme="minorHAnsi" w:cstheme="minorHAnsi"/>
        </w:rPr>
        <w:t>- Entretient le logement et le jardin régulièrement.</w:t>
      </w:r>
    </w:p>
    <w:p w14:paraId="63030887" w14:textId="77777777" w:rsidR="0046710B" w:rsidRPr="00F853A8" w:rsidRDefault="0046710B">
      <w:pPr>
        <w:rPr>
          <w:rFonts w:asciiTheme="minorHAnsi" w:hAnsiTheme="minorHAnsi" w:cstheme="minorHAnsi"/>
        </w:rPr>
      </w:pPr>
    </w:p>
    <w:p w14:paraId="066B1BC2" w14:textId="77777777" w:rsidR="0046710B" w:rsidRPr="00F853A8" w:rsidRDefault="0086096D">
      <w:pPr>
        <w:rPr>
          <w:rFonts w:asciiTheme="minorHAnsi" w:hAnsiTheme="minorHAnsi" w:cstheme="minorHAnsi"/>
        </w:rPr>
      </w:pPr>
      <w:r w:rsidRPr="00F853A8">
        <w:rPr>
          <w:rFonts w:asciiTheme="minorHAnsi" w:hAnsiTheme="minorHAnsi" w:cstheme="minorHAnsi"/>
        </w:rPr>
        <w:t xml:space="preserve">- N’entreprend </w:t>
      </w:r>
      <w:r w:rsidRPr="00F853A8">
        <w:rPr>
          <w:rFonts w:asciiTheme="minorHAnsi" w:hAnsiTheme="minorHAnsi" w:cstheme="minorHAnsi"/>
          <w:color w:val="000000"/>
        </w:rPr>
        <w:t>aucuns</w:t>
      </w:r>
      <w:r w:rsidRPr="00F853A8">
        <w:rPr>
          <w:rFonts w:asciiTheme="minorHAnsi" w:hAnsiTheme="minorHAnsi" w:cstheme="minorHAnsi"/>
        </w:rPr>
        <w:t xml:space="preserve"> travaux sans l’accord du propriétaire</w:t>
      </w:r>
    </w:p>
    <w:p w14:paraId="5614867D" w14:textId="77777777" w:rsidR="0046710B" w:rsidRPr="00F853A8" w:rsidRDefault="0046710B">
      <w:pPr>
        <w:rPr>
          <w:rFonts w:asciiTheme="minorHAnsi" w:hAnsiTheme="minorHAnsi" w:cstheme="minorHAnsi"/>
        </w:rPr>
      </w:pPr>
    </w:p>
    <w:p w14:paraId="6C785F45" w14:textId="77777777" w:rsidR="0046710B" w:rsidRPr="00F853A8" w:rsidRDefault="0046710B">
      <w:pPr>
        <w:rPr>
          <w:rFonts w:asciiTheme="minorHAnsi" w:hAnsiTheme="minorHAnsi" w:cstheme="minorHAnsi"/>
        </w:rPr>
      </w:pPr>
    </w:p>
    <w:p w14:paraId="60EBCF8D" w14:textId="77777777" w:rsidR="0046710B" w:rsidRPr="00F853A8" w:rsidRDefault="0046710B">
      <w:pPr>
        <w:rPr>
          <w:rFonts w:asciiTheme="minorHAnsi" w:hAnsiTheme="minorHAnsi" w:cstheme="minorHAnsi"/>
        </w:rPr>
      </w:pPr>
    </w:p>
    <w:p w14:paraId="51864D3B" w14:textId="77777777" w:rsidR="0046710B" w:rsidRPr="00F853A8" w:rsidRDefault="0086096D" w:rsidP="00F853A8">
      <w:pPr>
        <w:ind w:left="709" w:firstLine="709"/>
        <w:rPr>
          <w:rFonts w:asciiTheme="minorHAnsi" w:hAnsiTheme="minorHAnsi" w:cstheme="minorHAnsi"/>
          <w:strike/>
        </w:rPr>
      </w:pPr>
      <w:r w:rsidRPr="00F853A8">
        <w:rPr>
          <w:rFonts w:asciiTheme="minorHAnsi" w:hAnsiTheme="minorHAnsi" w:cstheme="minorHAnsi"/>
        </w:rPr>
        <w:t xml:space="preserve">Date et lieu : </w:t>
      </w:r>
    </w:p>
    <w:p w14:paraId="284DB7B0" w14:textId="77777777" w:rsidR="0046710B" w:rsidRPr="00F853A8" w:rsidRDefault="0046710B">
      <w:pPr>
        <w:rPr>
          <w:rFonts w:asciiTheme="minorHAnsi" w:hAnsiTheme="minorHAnsi" w:cstheme="minorHAnsi"/>
        </w:rPr>
      </w:pPr>
    </w:p>
    <w:p w14:paraId="488C99F4" w14:textId="234F9AB0" w:rsidR="0046710B" w:rsidRPr="00F853A8" w:rsidRDefault="0086096D" w:rsidP="00F853A8">
      <w:pPr>
        <w:ind w:left="709" w:firstLine="709"/>
        <w:rPr>
          <w:rFonts w:asciiTheme="minorHAnsi" w:hAnsiTheme="minorHAnsi" w:cstheme="minorHAnsi"/>
        </w:rPr>
      </w:pPr>
      <w:r w:rsidRPr="00F853A8">
        <w:rPr>
          <w:rFonts w:asciiTheme="minorHAnsi" w:hAnsiTheme="minorHAnsi" w:cstheme="minorHAnsi"/>
        </w:rPr>
        <w:t>L’association</w:t>
      </w:r>
      <w:r w:rsidRPr="00F853A8">
        <w:rPr>
          <w:rFonts w:asciiTheme="minorHAnsi" w:hAnsiTheme="minorHAnsi" w:cstheme="minorHAnsi"/>
        </w:rPr>
        <w:tab/>
      </w:r>
      <w:r w:rsidRPr="00F853A8">
        <w:rPr>
          <w:rFonts w:asciiTheme="minorHAnsi" w:hAnsiTheme="minorHAnsi" w:cstheme="minorHAnsi"/>
        </w:rPr>
        <w:tab/>
      </w:r>
      <w:r w:rsidRPr="00F853A8">
        <w:rPr>
          <w:rFonts w:asciiTheme="minorHAnsi" w:hAnsiTheme="minorHAnsi" w:cstheme="minorHAnsi"/>
        </w:rPr>
        <w:tab/>
      </w:r>
      <w:r w:rsidRPr="00F853A8">
        <w:rPr>
          <w:rFonts w:asciiTheme="minorHAnsi" w:hAnsiTheme="minorHAnsi" w:cstheme="minorHAnsi"/>
        </w:rPr>
        <w:tab/>
        <w:t>Le propriétaire</w:t>
      </w:r>
      <w:r w:rsidRPr="00F853A8">
        <w:rPr>
          <w:rFonts w:asciiTheme="minorHAnsi" w:hAnsiTheme="minorHAnsi" w:cstheme="minorHAnsi"/>
        </w:rPr>
        <w:tab/>
      </w:r>
      <w:r w:rsidRPr="00F853A8">
        <w:rPr>
          <w:rFonts w:asciiTheme="minorHAnsi" w:hAnsiTheme="minorHAnsi" w:cstheme="minorHAnsi"/>
        </w:rPr>
        <w:tab/>
      </w:r>
      <w:r w:rsidRPr="00F853A8">
        <w:rPr>
          <w:rFonts w:asciiTheme="minorHAnsi" w:hAnsiTheme="minorHAnsi" w:cstheme="minorHAnsi"/>
        </w:rPr>
        <w:tab/>
        <w:t>Le locataire</w:t>
      </w:r>
    </w:p>
    <w:p w14:paraId="3FEE0F01" w14:textId="2AC274A1" w:rsidR="00A174CF" w:rsidRPr="00F853A8" w:rsidRDefault="00A174CF">
      <w:pPr>
        <w:rPr>
          <w:rFonts w:asciiTheme="minorHAnsi" w:hAnsiTheme="minorHAnsi" w:cstheme="minorHAnsi"/>
        </w:rPr>
      </w:pPr>
    </w:p>
    <w:p w14:paraId="0D93F801" w14:textId="2FD7D3D8" w:rsidR="00A174CF" w:rsidRDefault="00F853A8">
      <w:pPr>
        <w:rPr>
          <w:rFonts w:hint="eastAsia"/>
        </w:rPr>
      </w:pPr>
      <w:r w:rsidRPr="00A174CF">
        <w:rPr>
          <w:noProof/>
        </w:rPr>
        <w:drawing>
          <wp:inline distT="0" distB="0" distL="0" distR="0" wp14:anchorId="064648D7" wp14:editId="10B8715C">
            <wp:extent cx="660400" cy="605790"/>
            <wp:effectExtent l="0" t="0" r="0" b="3810"/>
            <wp:docPr id="198" name="Image 6"/>
            <wp:cNvGraphicFramePr/>
            <a:graphic xmlns:a="http://schemas.openxmlformats.org/drawingml/2006/main">
              <a:graphicData uri="http://schemas.openxmlformats.org/drawingml/2006/picture">
                <pic:pic xmlns:pic="http://schemas.openxmlformats.org/drawingml/2006/picture">
                  <pic:nvPicPr>
                    <pic:cNvPr id="198" name="Image 6"/>
                    <pic:cNvPicPr/>
                  </pic:nvPicPr>
                  <pic:blipFill>
                    <a:blip r:embed="rId6"/>
                    <a:stretch/>
                  </pic:blipFill>
                  <pic:spPr>
                    <a:xfrm>
                      <a:off x="0" y="0"/>
                      <a:ext cx="667999" cy="612761"/>
                    </a:xfrm>
                    <a:prstGeom prst="rect">
                      <a:avLst/>
                    </a:prstGeom>
                    <a:ln>
                      <a:noFill/>
                    </a:ln>
                  </pic:spPr>
                </pic:pic>
              </a:graphicData>
            </a:graphic>
          </wp:inline>
        </w:drawing>
      </w:r>
    </w:p>
    <w:sectPr w:rsidR="00A174CF">
      <w:pgSz w:w="11906" w:h="16838"/>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3D1CB" w14:textId="77777777" w:rsidR="00AE21EF" w:rsidRDefault="00AE21EF" w:rsidP="00A174CF">
      <w:pPr>
        <w:rPr>
          <w:rFonts w:hint="eastAsia"/>
        </w:rPr>
      </w:pPr>
      <w:r>
        <w:separator/>
      </w:r>
    </w:p>
  </w:endnote>
  <w:endnote w:type="continuationSeparator" w:id="0">
    <w:p w14:paraId="3796E0E6" w14:textId="77777777" w:rsidR="00AE21EF" w:rsidRDefault="00AE21EF" w:rsidP="00A174C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Songti SC">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PingFang SC">
    <w:charset w:val="86"/>
    <w:family w:val="swiss"/>
    <w:pitch w:val="variable"/>
    <w:sig w:usb0="A00002FF" w:usb1="7ACFFDFB" w:usb2="00000017"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467D5" w14:textId="77777777" w:rsidR="00AE21EF" w:rsidRDefault="00AE21EF" w:rsidP="00A174CF">
      <w:pPr>
        <w:rPr>
          <w:rFonts w:hint="eastAsia"/>
        </w:rPr>
      </w:pPr>
      <w:r>
        <w:separator/>
      </w:r>
    </w:p>
  </w:footnote>
  <w:footnote w:type="continuationSeparator" w:id="0">
    <w:p w14:paraId="11DE0055" w14:textId="77777777" w:rsidR="00AE21EF" w:rsidRDefault="00AE21EF" w:rsidP="00A174CF">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10B"/>
    <w:rsid w:val="000B18BF"/>
    <w:rsid w:val="000E1519"/>
    <w:rsid w:val="000F0CED"/>
    <w:rsid w:val="00105645"/>
    <w:rsid w:val="004225A6"/>
    <w:rsid w:val="0046710B"/>
    <w:rsid w:val="005B769C"/>
    <w:rsid w:val="005D0721"/>
    <w:rsid w:val="00837090"/>
    <w:rsid w:val="0086096D"/>
    <w:rsid w:val="00A174CF"/>
    <w:rsid w:val="00AE21EF"/>
    <w:rsid w:val="00CC04E2"/>
    <w:rsid w:val="00D84A54"/>
    <w:rsid w:val="00F853A8"/>
    <w:rsid w:val="00FF094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AC65343"/>
  <w15:docId w15:val="{DF63D916-CDE1-124D-AFD9-96DD324E9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ongti SC" w:hAnsi="Liberation Serif" w:cs="Arial Unicode MS"/>
        <w:kern w:val="2"/>
        <w:szCs w:val="24"/>
        <w:lang w:val="fr-F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Corpsdetexte"/>
    <w:uiPriority w:val="10"/>
    <w:qFormat/>
    <w:pPr>
      <w:keepNext/>
      <w:spacing w:before="240" w:after="120"/>
    </w:pPr>
    <w:rPr>
      <w:rFonts w:ascii="Liberation Sans" w:eastAsia="PingFang SC" w:hAnsi="Liberation Sans"/>
      <w:sz w:val="28"/>
      <w:szCs w:val="28"/>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En-tte">
    <w:name w:val="header"/>
    <w:basedOn w:val="Normal"/>
    <w:link w:val="En-tteCar"/>
    <w:uiPriority w:val="99"/>
    <w:unhideWhenUsed/>
    <w:rsid w:val="00A174CF"/>
    <w:pPr>
      <w:tabs>
        <w:tab w:val="center" w:pos="4536"/>
        <w:tab w:val="right" w:pos="9072"/>
      </w:tabs>
    </w:pPr>
    <w:rPr>
      <w:rFonts w:cs="Mangal"/>
      <w:szCs w:val="21"/>
    </w:rPr>
  </w:style>
  <w:style w:type="character" w:customStyle="1" w:styleId="En-tteCar">
    <w:name w:val="En-tête Car"/>
    <w:basedOn w:val="Policepardfaut"/>
    <w:link w:val="En-tte"/>
    <w:uiPriority w:val="99"/>
    <w:rsid w:val="00A174CF"/>
    <w:rPr>
      <w:rFonts w:cs="Mangal"/>
      <w:sz w:val="24"/>
      <w:szCs w:val="21"/>
    </w:rPr>
  </w:style>
  <w:style w:type="paragraph" w:styleId="Pieddepage">
    <w:name w:val="footer"/>
    <w:basedOn w:val="Normal"/>
    <w:link w:val="PieddepageCar"/>
    <w:uiPriority w:val="99"/>
    <w:unhideWhenUsed/>
    <w:rsid w:val="00A174CF"/>
    <w:pPr>
      <w:tabs>
        <w:tab w:val="center" w:pos="4536"/>
        <w:tab w:val="right" w:pos="9072"/>
      </w:tabs>
    </w:pPr>
    <w:rPr>
      <w:rFonts w:cs="Mangal"/>
      <w:szCs w:val="21"/>
    </w:rPr>
  </w:style>
  <w:style w:type="character" w:customStyle="1" w:styleId="PieddepageCar">
    <w:name w:val="Pied de page Car"/>
    <w:basedOn w:val="Policepardfaut"/>
    <w:link w:val="Pieddepage"/>
    <w:uiPriority w:val="99"/>
    <w:rsid w:val="00A174CF"/>
    <w:rPr>
      <w:rFonts w:cs="Mangal"/>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619</Words>
  <Characters>3410</Characters>
  <Application>Microsoft Office Word</Application>
  <DocSecurity>4</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Hervé du Souich</dc:creator>
  <dc:description/>
  <cp:lastModifiedBy>Muriel du Souich</cp:lastModifiedBy>
  <cp:revision>2</cp:revision>
  <cp:lastPrinted>2022-04-29T12:11:00Z</cp:lastPrinted>
  <dcterms:created xsi:type="dcterms:W3CDTF">2026-10-21T16:05:00Z</dcterms:created>
  <dcterms:modified xsi:type="dcterms:W3CDTF">2026-10-21T16:05:00Z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